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0d7ef1aad4c86" /><Relationship Type="http://schemas.openxmlformats.org/package/2006/relationships/metadata/core-properties" Target="/docProps/core.xml" Id="Rea9b54c1e0884559" /><Relationship Type="http://schemas.openxmlformats.org/officeDocument/2006/relationships/extended-properties" Target="/docProps/app.xml" Id="Rf33439a93fcd4d3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0000"/>
          <w:sz w:val="24"/>
        </w:rPr>
        <w:t xml:space="preserve">Created with unlicensed copy of GrapeCity Word. The document is limited to 200 paragraphs. Contact </w:t>
      </w:r>
      <w:hyperlink r:id="R4e79547bfcd04884">
        <w:r>
          <w:rPr>
            <w:rStyle w:val="Hyperlink"/>
          </w:rPr>
          <w:t xml:space="preserve">us.sales@grapecity.com</w:t>
        </w:r>
      </w:hyperlink>
      <w:r>
        <w:rPr>
          <w:b/>
          <w:color w:val="FF0000"/>
          <w:sz w:val="24"/>
        </w:rPr>
        <w:t xml:space="preserve"> to get your 30-day evaluation key.</w:t>
      </w:r>
    </w:p>
    <w:p>
      <w:pPr>
        <w:pStyle w:val="ListNumber"/>
        <w:numPr>
          <w:numId w:val="1"/>
        </w:numPr>
      </w:pPr>
      <w:r>
        <w:t xml:space="preserve">{{#ds}:restart()}{{ds.name}} Ocean:</w:t>
      </w:r>
    </w:p>
    <w:p>
      <w:pPr>
        <w:pStyle w:val="ListNumber2"/>
        <w:numPr>
          <w:ilvl w:val="1"/>
          <w:numId w:val="2"/>
        </w:numPr>
      </w:pPr>
      <w:r>
        <w:t xml:space="preserve">{{#ds.seas}}{{ds.seas.name}}{{/ds.seas}}{{/ds}}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3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4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0a74bf493ac4328" /><Relationship Type="http://schemas.openxmlformats.org/officeDocument/2006/relationships/theme" Target="/word/theme/theme1.xml" Id="Rc23c5f54a6bf44ae" /><Relationship Type="http://schemas.openxmlformats.org/officeDocument/2006/relationships/styles" Target="/word/styles.xml" Id="R0be0606ee73d4167" /><Relationship Type="http://schemas.openxmlformats.org/officeDocument/2006/relationships/numbering" Target="/word/numbering.xml" Id="R17930e6ddf9945de" /><Relationship Type="http://schemas.openxmlformats.org/officeDocument/2006/relationships/hyperlink" Target="mailto:us.sales@grapecity.com" TargetMode="External" Id="R4e79547bfcd048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"/>
        <a:cs typeface="" panos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"/>
        <a:cs typeface="" panos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